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401BC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E00E56">
        <w:rPr>
          <w:rFonts w:ascii="Arial" w:hAnsi="Arial" w:cs="Arial"/>
          <w:bCs/>
          <w:color w:val="000000"/>
          <w:sz w:val="20"/>
          <w:szCs w:val="20"/>
        </w:rPr>
        <w:t>ПЕРЕЧЕНЬ ГРУЗОВ, ПРЕДУСМАТРИВАЮЩИХ ОБЯЗАТЕЛЬНОЕ НАЛИЧИЕ ДОПОЛНИТЕЛЬНОЙ ЖЕСТКОЙ УПАКОВКИ</w:t>
      </w:r>
    </w:p>
    <w:p w14:paraId="2E83604A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111CC4E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00E56">
        <w:rPr>
          <w:rFonts w:ascii="Arial" w:hAnsi="Arial" w:cs="Arial"/>
          <w:bCs/>
          <w:color w:val="000000"/>
          <w:sz w:val="20"/>
          <w:szCs w:val="20"/>
        </w:rPr>
        <w:t>КА обязуется соблюдать требования по дополнительной жесткой упаковке к следующим типам перевозимого груза:</w:t>
      </w:r>
    </w:p>
    <w:p w14:paraId="22D78283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1. Груз, упакованный в пластиковую тару любого объема или металлические емкости любого объема, предназначенный для перевозки веществ в жидком или газообразном состоянии, не имеющий жесткой упаковки:</w:t>
      </w:r>
    </w:p>
    <w:p w14:paraId="40B69B94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- канистры, бочки, ведра, пластиковые и металлические банки, баки;</w:t>
      </w:r>
    </w:p>
    <w:p w14:paraId="387B66C1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- баллоны с газом и жидкостью, газгольдеры, огнетушители.</w:t>
      </w:r>
    </w:p>
    <w:p w14:paraId="7121BE25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Исключение составляет распыляемая бытовая химия в фасовке менее 0,5 литра: освежители воздуха, дезодоранты, репелленты, чистящие средства, полироли и т.п. Данные грузы принимаются к перевозке без обязательной дополнительной упаковки.</w:t>
      </w:r>
    </w:p>
    <w:p w14:paraId="36888EF2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Вне зависимости от типа емкости и упаковки, к перевозке не принимаются горючие, ядовитые, легковоспламеняющиеся, взрывоопасные и прочие грузы, требующие специальных условий перевозки и хранения.</w:t>
      </w:r>
    </w:p>
    <w:p w14:paraId="2FE0BD58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2. Груз, упакованный в мягкую упаковку (любые типы мешков / пакеты / тюк), при весе одного места более, либо равным 15 кг.</w:t>
      </w:r>
    </w:p>
    <w:p w14:paraId="5BCCB43B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3. Мебель:</w:t>
      </w:r>
    </w:p>
    <w:p w14:paraId="572B1E6A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- любая мягкая мебель (диваны, кресла, пуфы и т.п.);</w:t>
      </w:r>
    </w:p>
    <w:p w14:paraId="2C3AA053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- любая мебель в сборе (шкафы, перегородки и т.п.);</w:t>
      </w:r>
    </w:p>
    <w:p w14:paraId="6025657E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- любые мебельные комплектующие (столешницы, двери, витрины, фасады и т.п.);</w:t>
      </w:r>
    </w:p>
    <w:p w14:paraId="15B38EB5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- любая мебель, содержащая стеклянные и пластиковые детали (двери, витражи, перегородки и т.п.);</w:t>
      </w:r>
    </w:p>
    <w:p w14:paraId="247679DE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- хрупкие предметы интерьера (люстры, вазы, картины, панно, зеркала, скульптуры и т.п.).</w:t>
      </w:r>
    </w:p>
    <w:p w14:paraId="702DF164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4. Строительные материалы и материалы для отделки:</w:t>
      </w:r>
    </w:p>
    <w:p w14:paraId="2D928EED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- обои, сухие смеси, паркет и т.п.</w:t>
      </w:r>
    </w:p>
    <w:p w14:paraId="6A81EED7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5. Техника:</w:t>
      </w:r>
    </w:p>
    <w:p w14:paraId="15B498A8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-встраиваемая бытовая техника (холодильники, стиральные машины, посудомоечные машины и т.п.);</w:t>
      </w:r>
    </w:p>
    <w:p w14:paraId="4C5123BF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- плазменные и жидкокристаллические панели, телевизоры;</w:t>
      </w:r>
    </w:p>
    <w:p w14:paraId="5FD5317F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- электронная и оргтехника (компьютеры, принтеры, сервера и т.д.).</w:t>
      </w:r>
    </w:p>
    <w:p w14:paraId="10D8D08C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6. Агрегаты, оборудование и механизмы, не имеющие жесткой упаковки:</w:t>
      </w:r>
    </w:p>
    <w:p w14:paraId="68C5448D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- лодки, катера, снегоходы, гидроциклы, квадроциклы, мотоциклы, мопеды и другая мототехника, велосипеды;</w:t>
      </w:r>
    </w:p>
    <w:p w14:paraId="72E3D02D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- бетономешалки, компрессоры, дроворубы и т.п.;</w:t>
      </w:r>
    </w:p>
    <w:p w14:paraId="28B65153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- терминалы (платежные, игровые, вендинговые и т.п.);</w:t>
      </w:r>
    </w:p>
    <w:p w14:paraId="755AA41B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- оборудование, имеющее выступающие детали (имеющие сложную конструктивную форму).</w:t>
      </w:r>
    </w:p>
    <w:p w14:paraId="3156A089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7. Спутниковые антенны (тарелки).</w:t>
      </w:r>
    </w:p>
    <w:p w14:paraId="63598401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8. Посуда и иные изделия из стекла, керамики, фарфора, фаянса, иных хрупких материалов.</w:t>
      </w:r>
    </w:p>
    <w:p w14:paraId="7C2A0B34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9. Автозапчасти (двигатели в сборе, кузовные детали, стекла, фары, лампы и т.п.).</w:t>
      </w:r>
    </w:p>
    <w:p w14:paraId="73FCB8DB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10. Сантехника (керамика, фаянс, ванны, душевые кабины, солярии и т.п.).</w:t>
      </w:r>
    </w:p>
    <w:p w14:paraId="414CAA36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11. Аквариумы, клетки для животных.</w:t>
      </w:r>
    </w:p>
    <w:p w14:paraId="352AAED0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12. Сыпучие грузы в бумажных мешках (пищевые добавки, строительные смеси, корма для животных, химикаты и т.д.).</w:t>
      </w:r>
    </w:p>
    <w:p w14:paraId="41812932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13. Аккумуляторные батареи.</w:t>
      </w:r>
    </w:p>
    <w:p w14:paraId="13162F85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14. Пластиковые листы.</w:t>
      </w:r>
    </w:p>
    <w:p w14:paraId="5529B850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15. Выставочные стенды и оборудование для выставок.</w:t>
      </w:r>
    </w:p>
    <w:p w14:paraId="3C90BB57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16. Ритуальная атрибутика (могильные плиты, памятники, статуи и кресты из камня).</w:t>
      </w:r>
    </w:p>
    <w:p w14:paraId="176FD020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17. Любой груз, транспортировка которого может привести к повреждению других грузов.</w:t>
      </w:r>
    </w:p>
    <w:p w14:paraId="37901519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D861FC6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 xml:space="preserve">В случае несоблюдения вышеуказанных требований к дополнительной жесткой упаковке Х5 не несет ответственность за повреждения грузов КА в процессе транспортировки. При этом КА несет ответственность в случае повреждения грузов других КА в кузове транспортного средства в пределах объявленной стоимости грузов.  </w:t>
      </w:r>
    </w:p>
    <w:p w14:paraId="0D7DB18B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В случае сдачи груза, не входящего в указанный обязательный к дополнительной упаковке перечень, клиент обязан обеспечить упаковку надлежащего качества, способную обеспечить сохранность груза в процессе перевозки.</w:t>
      </w:r>
    </w:p>
    <w:p w14:paraId="2A10E755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К </w:t>
      </w:r>
      <w:r w:rsidRPr="00E00E56">
        <w:rPr>
          <w:rFonts w:ascii="Arial" w:hAnsi="Arial" w:cs="Arial"/>
          <w:color w:val="000000"/>
          <w:sz w:val="20"/>
          <w:szCs w:val="20"/>
          <w:u w:val="single"/>
        </w:rPr>
        <w:t>ненадлежащей упаковке относятся</w:t>
      </w:r>
      <w:r w:rsidRPr="00E00E56">
        <w:rPr>
          <w:rFonts w:ascii="Arial" w:hAnsi="Arial" w:cs="Arial"/>
          <w:color w:val="000000"/>
          <w:sz w:val="20"/>
          <w:szCs w:val="20"/>
        </w:rPr>
        <w:t> бумажная тара, полиэтилен, картонная коробка, потерявшая свои признаки целостности и жесткости.</w:t>
      </w:r>
    </w:p>
    <w:p w14:paraId="65876671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К надлежащей таре относятся целостные картонные короба (не менее чем трехслойные), не потерявшие свою геометрическую форму и жесткость, деревянные и фанерные ящики надлежащей прочности.</w:t>
      </w:r>
    </w:p>
    <w:p w14:paraId="1671F098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lastRenderedPageBreak/>
        <w:t>Грузы, не относящиеся к данному перечню грузов, могут быть упакованы в дополнительную упаковку по желанию клиента или по решению сотрудника склада, принимающего груз. </w:t>
      </w:r>
    </w:p>
    <w:p w14:paraId="2C27AE25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При этом о данном решении сотрудник склада уведомляет КА, дальнейшая обработка груза приостанавливается до принятия решения КА.</w:t>
      </w:r>
    </w:p>
    <w:p w14:paraId="09507A64" w14:textId="77777777" w:rsidR="005E735D" w:rsidRPr="00E00E56" w:rsidRDefault="005E735D" w:rsidP="005E735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0E56">
        <w:rPr>
          <w:rFonts w:ascii="Arial" w:hAnsi="Arial" w:cs="Arial"/>
          <w:color w:val="000000"/>
          <w:sz w:val="20"/>
          <w:szCs w:val="20"/>
        </w:rPr>
        <w:t>Х5 рекомендует использовать жесткую упаковку на все типы сборных грузов.</w:t>
      </w:r>
    </w:p>
    <w:p w14:paraId="53C85850" w14:textId="77777777" w:rsidR="00482C0A" w:rsidRDefault="00482C0A"/>
    <w:sectPr w:rsidR="0048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75"/>
    <w:rsid w:val="00482C0A"/>
    <w:rsid w:val="005E735D"/>
    <w:rsid w:val="00F0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EBCDD-9B8D-4206-9B56-805BAD37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35D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3427</Characters>
  <Application>Microsoft Office Word</Application>
  <DocSecurity>0</DocSecurity>
  <Lines>28</Lines>
  <Paragraphs>8</Paragraphs>
  <ScaleCrop>false</ScaleCrop>
  <Company>X5 Group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Kuzharov, Aleksandr</dc:creator>
  <cp:keywords/>
  <dc:description/>
  <cp:lastModifiedBy>Kuzharov, Aleksandr</cp:lastModifiedBy>
  <cp:revision>2</cp:revision>
  <dcterms:created xsi:type="dcterms:W3CDTF">2025-10-06T13:10:00Z</dcterms:created>
  <dcterms:modified xsi:type="dcterms:W3CDTF">2025-10-06T13:11:00Z</dcterms:modified>
</cp:coreProperties>
</file>